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57"/>
      </w:tblGrid>
      <w:tr w:rsidR="00F66A1F" w:rsidRPr="000C4069" w14:paraId="2B897AAE" w14:textId="77777777" w:rsidTr="007C7B37">
        <w:trPr>
          <w:trHeight w:val="1489"/>
        </w:trPr>
        <w:tc>
          <w:tcPr>
            <w:tcW w:w="0" w:type="auto"/>
          </w:tcPr>
          <w:p w14:paraId="24855E90" w14:textId="03EDFE1D" w:rsidR="00F66A1F" w:rsidRPr="000C4069" w:rsidRDefault="00897284" w:rsidP="007C7B37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5C3A4DD0" wp14:editId="38CA3EDC">
                  <wp:extent cx="685800" cy="932584"/>
                  <wp:effectExtent l="0" t="0" r="0" b="127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6454" cy="9470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66A1F" w:rsidRPr="000C4069" w14:paraId="71417FF7" w14:textId="77777777" w:rsidTr="007C7B37">
        <w:trPr>
          <w:trHeight w:val="276"/>
        </w:trPr>
        <w:tc>
          <w:tcPr>
            <w:tcW w:w="0" w:type="auto"/>
          </w:tcPr>
          <w:p w14:paraId="543430D0" w14:textId="77777777" w:rsidR="00F66A1F" w:rsidRPr="000C4069" w:rsidRDefault="00F66A1F" w:rsidP="007C7B37">
            <w:pPr>
              <w:jc w:val="center"/>
              <w:rPr>
                <w:b/>
                <w:bCs/>
              </w:rPr>
            </w:pPr>
            <w:r w:rsidRPr="000C4069">
              <w:rPr>
                <w:b/>
                <w:bCs/>
              </w:rPr>
              <w:t>REPUBLIKA HRVATSKA</w:t>
            </w:r>
          </w:p>
        </w:tc>
      </w:tr>
      <w:tr w:rsidR="00F66A1F" w:rsidRPr="000C4069" w14:paraId="6D881867" w14:textId="77777777" w:rsidTr="007C7B37">
        <w:trPr>
          <w:trHeight w:val="291"/>
        </w:trPr>
        <w:tc>
          <w:tcPr>
            <w:tcW w:w="0" w:type="auto"/>
          </w:tcPr>
          <w:p w14:paraId="78D70FDA" w14:textId="77777777" w:rsidR="00F66A1F" w:rsidRPr="000C4069" w:rsidRDefault="00F66A1F" w:rsidP="007C7B37">
            <w:pPr>
              <w:jc w:val="center"/>
              <w:rPr>
                <w:b/>
                <w:bCs/>
              </w:rPr>
            </w:pPr>
            <w:r w:rsidRPr="000C4069">
              <w:rPr>
                <w:b/>
                <w:bCs/>
              </w:rPr>
              <w:t>KRAPINSKO – ZAGORSKA ŽUPANIJA</w:t>
            </w:r>
          </w:p>
        </w:tc>
      </w:tr>
      <w:tr w:rsidR="00F66A1F" w:rsidRPr="000C4069" w14:paraId="0A4181A8" w14:textId="77777777" w:rsidTr="007C7B37">
        <w:trPr>
          <w:trHeight w:val="276"/>
        </w:trPr>
        <w:tc>
          <w:tcPr>
            <w:tcW w:w="0" w:type="auto"/>
          </w:tcPr>
          <w:p w14:paraId="191D0B26" w14:textId="77777777" w:rsidR="00F66A1F" w:rsidRPr="000C4069" w:rsidRDefault="00F66A1F" w:rsidP="007C7B37">
            <w:pPr>
              <w:jc w:val="center"/>
              <w:rPr>
                <w:b/>
                <w:bCs/>
              </w:rPr>
            </w:pPr>
            <w:r w:rsidRPr="000C4069">
              <w:rPr>
                <w:b/>
                <w:bCs/>
              </w:rPr>
              <w:t>GRAD PREGRADA</w:t>
            </w:r>
          </w:p>
        </w:tc>
      </w:tr>
      <w:tr w:rsidR="00F66A1F" w:rsidRPr="000C4069" w14:paraId="3FBF968C" w14:textId="77777777" w:rsidTr="007C7B37">
        <w:trPr>
          <w:trHeight w:val="291"/>
        </w:trPr>
        <w:tc>
          <w:tcPr>
            <w:tcW w:w="0" w:type="auto"/>
          </w:tcPr>
          <w:p w14:paraId="0E17BD23" w14:textId="77777777" w:rsidR="00F66A1F" w:rsidRPr="000C4069" w:rsidRDefault="00F66A1F" w:rsidP="007C7B37">
            <w:pPr>
              <w:jc w:val="center"/>
              <w:rPr>
                <w:b/>
                <w:bCs/>
              </w:rPr>
            </w:pPr>
            <w:r w:rsidRPr="000C4069">
              <w:rPr>
                <w:b/>
                <w:bCs/>
              </w:rPr>
              <w:t>GRADONAČELNIK</w:t>
            </w:r>
          </w:p>
        </w:tc>
      </w:tr>
    </w:tbl>
    <w:p w14:paraId="067217FC" w14:textId="77777777" w:rsidR="00741323" w:rsidRDefault="00741323" w:rsidP="001220FC">
      <w:pPr>
        <w:spacing w:line="276" w:lineRule="auto"/>
        <w:jc w:val="both"/>
      </w:pPr>
    </w:p>
    <w:p w14:paraId="5FA7E87E" w14:textId="21D4FDA3" w:rsidR="001220FC" w:rsidRDefault="001220FC" w:rsidP="001220FC">
      <w:pPr>
        <w:spacing w:line="276" w:lineRule="auto"/>
        <w:jc w:val="both"/>
      </w:pPr>
      <w:r>
        <w:t xml:space="preserve">KLASA:  </w:t>
      </w:r>
      <w:r w:rsidR="00741323" w:rsidRPr="00741323">
        <w:t>361-04/2</w:t>
      </w:r>
      <w:r w:rsidR="00927377">
        <w:t>4</w:t>
      </w:r>
      <w:r w:rsidR="00741323" w:rsidRPr="00741323">
        <w:t>-0</w:t>
      </w:r>
      <w:r w:rsidR="00927377">
        <w:t>1</w:t>
      </w:r>
      <w:r w:rsidR="00741323" w:rsidRPr="00741323">
        <w:t>/01</w:t>
      </w:r>
    </w:p>
    <w:p w14:paraId="478F19A4" w14:textId="0A17F961" w:rsidR="001220FC" w:rsidRDefault="001220FC" w:rsidP="001220FC">
      <w:pPr>
        <w:spacing w:line="276" w:lineRule="auto"/>
        <w:jc w:val="both"/>
      </w:pPr>
      <w:r>
        <w:t>URBROJ: 2140-5-01-2</w:t>
      </w:r>
      <w:r w:rsidR="00927377">
        <w:t>4</w:t>
      </w:r>
      <w:r>
        <w:t>-0</w:t>
      </w:r>
      <w:r w:rsidR="00754B38">
        <w:t>3</w:t>
      </w:r>
    </w:p>
    <w:p w14:paraId="57D789AF" w14:textId="35E2F25E" w:rsidR="001220FC" w:rsidRDefault="001220FC" w:rsidP="001220FC">
      <w:pPr>
        <w:spacing w:line="276" w:lineRule="auto"/>
      </w:pPr>
      <w:r>
        <w:t xml:space="preserve">U Pregradi, </w:t>
      </w:r>
      <w:r w:rsidR="00927377">
        <w:t>11</w:t>
      </w:r>
      <w:r>
        <w:t>. prosinca 202</w:t>
      </w:r>
      <w:r w:rsidR="00927377">
        <w:t>4</w:t>
      </w:r>
      <w:r>
        <w:t>.</w:t>
      </w:r>
      <w:r w:rsidRPr="002E34C5">
        <w:t xml:space="preserve"> </w:t>
      </w:r>
    </w:p>
    <w:p w14:paraId="02C9E801" w14:textId="77777777" w:rsidR="001220FC" w:rsidRDefault="001220FC" w:rsidP="001220FC">
      <w:pPr>
        <w:spacing w:line="276" w:lineRule="auto"/>
        <w:jc w:val="both"/>
      </w:pPr>
    </w:p>
    <w:p w14:paraId="2D61C35D" w14:textId="77777777" w:rsidR="001220FC" w:rsidRPr="002E34C5" w:rsidRDefault="001220FC" w:rsidP="001220FC">
      <w:pPr>
        <w:pStyle w:val="Odlomakpopisa"/>
        <w:jc w:val="center"/>
      </w:pPr>
    </w:p>
    <w:p w14:paraId="1A9086DA" w14:textId="689F223C" w:rsidR="001220FC" w:rsidRDefault="001220FC" w:rsidP="001220FC">
      <w:pPr>
        <w:tabs>
          <w:tab w:val="left" w:pos="567"/>
        </w:tabs>
        <w:spacing w:after="200"/>
        <w:jc w:val="both"/>
      </w:pPr>
      <w:r>
        <w:tab/>
        <w:t xml:space="preserve">Na temelju članka 31. st.3. Zakona o postupanju sa nezakonito izgrađenim zgradama („Narodne novine“ broj: 86/12, 143/13, 65/17, 14/19, u daljnjem tekstu Zakon) te članka 32. Statuta Grada Pregrade („Službeni glasnik  Krapinsko-zagorske županije” br. 06/13. i 17/13, 7/18, 16/18- pročišćeni tekst, 5/20, 8/21, 38/22, 40/23), Gradsko vijeće Grada Pregrade na </w:t>
      </w:r>
      <w:r w:rsidR="00927377">
        <w:t>23</w:t>
      </w:r>
      <w:r>
        <w:t xml:space="preserve">. sjednici održanoj </w:t>
      </w:r>
      <w:r w:rsidR="00927377">
        <w:t>11</w:t>
      </w:r>
      <w:r>
        <w:t>. prosinca 202</w:t>
      </w:r>
      <w:r w:rsidR="00927377">
        <w:t>4</w:t>
      </w:r>
      <w:r>
        <w:t>. donosi</w:t>
      </w:r>
    </w:p>
    <w:p w14:paraId="35921849" w14:textId="77777777" w:rsidR="001220FC" w:rsidRDefault="001220FC" w:rsidP="001220FC">
      <w:pPr>
        <w:spacing w:line="276" w:lineRule="auto"/>
        <w:jc w:val="center"/>
      </w:pPr>
      <w:r>
        <w:t>PROGRAM KORIŠTENJA SREDSTAVA OSTVARENIH OD NAKNADE ZA ZADRŽAVANJE NEZAKONITO IZGRAĐENIH ZGRADA U PROSTORU</w:t>
      </w:r>
    </w:p>
    <w:p w14:paraId="40BA801C" w14:textId="2F7746F9" w:rsidR="001220FC" w:rsidRDefault="001220FC" w:rsidP="001220FC">
      <w:pPr>
        <w:spacing w:line="276" w:lineRule="auto"/>
        <w:jc w:val="center"/>
      </w:pPr>
      <w:r>
        <w:t xml:space="preserve"> ZA 202</w:t>
      </w:r>
      <w:r w:rsidR="00927377">
        <w:t>5</w:t>
      </w:r>
      <w:r>
        <w:t>. GODINU</w:t>
      </w:r>
    </w:p>
    <w:p w14:paraId="4DD198F9" w14:textId="77777777" w:rsidR="001220FC" w:rsidRDefault="001220FC" w:rsidP="001220FC">
      <w:pPr>
        <w:spacing w:line="276" w:lineRule="auto"/>
        <w:jc w:val="center"/>
      </w:pPr>
    </w:p>
    <w:p w14:paraId="7CE66A63" w14:textId="77777777" w:rsidR="001220FC" w:rsidRDefault="001220FC" w:rsidP="001220FC">
      <w:pPr>
        <w:jc w:val="center"/>
      </w:pPr>
      <w:r>
        <w:t>Članak 1.</w:t>
      </w:r>
    </w:p>
    <w:p w14:paraId="2E8C4151" w14:textId="77777777" w:rsidR="001220FC" w:rsidRDefault="001220FC" w:rsidP="001220FC">
      <w:pPr>
        <w:jc w:val="center"/>
      </w:pPr>
    </w:p>
    <w:p w14:paraId="55B282E3" w14:textId="7B57737C" w:rsidR="001220FC" w:rsidRDefault="001220FC" w:rsidP="001220FC">
      <w:pPr>
        <w:jc w:val="both"/>
      </w:pPr>
      <w:r>
        <w:tab/>
        <w:t>Ovim Programom utvrđuje se način trošenja sredstava ostvarenih od naknade za zadržavanje nezakonito izgrađenih zgrada u prostoru za 202</w:t>
      </w:r>
      <w:r w:rsidR="00927377">
        <w:t>5</w:t>
      </w:r>
      <w:r>
        <w:t>. godinu od pripadajućeg iznosa naknade (30%) u postupku legalizacije nezakonito izgrađenih zgrada na području grada Pregrade, a sve sukladno Zakonu.</w:t>
      </w:r>
    </w:p>
    <w:p w14:paraId="3C541CBA" w14:textId="77777777" w:rsidR="001220FC" w:rsidRDefault="001220FC" w:rsidP="001220FC">
      <w:pPr>
        <w:jc w:val="both"/>
      </w:pPr>
    </w:p>
    <w:p w14:paraId="01DED262" w14:textId="77777777" w:rsidR="001220FC" w:rsidRDefault="001220FC" w:rsidP="001220FC">
      <w:pPr>
        <w:jc w:val="center"/>
      </w:pPr>
      <w:r>
        <w:t>Članak 2.</w:t>
      </w:r>
    </w:p>
    <w:p w14:paraId="5C399FAA" w14:textId="77777777" w:rsidR="001220FC" w:rsidRDefault="001220FC" w:rsidP="001220FC">
      <w:pPr>
        <w:jc w:val="center"/>
      </w:pPr>
    </w:p>
    <w:p w14:paraId="29AF2117" w14:textId="301C430D" w:rsidR="001220FC" w:rsidRDefault="001220FC" w:rsidP="001220FC">
      <w:pPr>
        <w:jc w:val="both"/>
      </w:pPr>
      <w:r>
        <w:tab/>
        <w:t>Planirana sredstva  u iznosu od 2.000</w:t>
      </w:r>
      <w:r w:rsidRPr="009503B2">
        <w:t>,</w:t>
      </w:r>
      <w:r>
        <w:t>00 eura</w:t>
      </w:r>
      <w:r w:rsidRPr="000E0E6E">
        <w:rPr>
          <w:color w:val="FF0000"/>
        </w:rPr>
        <w:t xml:space="preserve"> </w:t>
      </w:r>
      <w:r>
        <w:t>koristit će se  tijekom 202</w:t>
      </w:r>
      <w:r w:rsidR="00C43A1A">
        <w:t>5</w:t>
      </w:r>
      <w:r>
        <w:t xml:space="preserve">. godine za izradu prostornih planova te za poboljšanje infrastrukturno nedovoljno opremljenih naselja na području grada Pregrade odnosno na Kapitalni </w:t>
      </w:r>
      <w:r w:rsidR="00927377" w:rsidRPr="00927377">
        <w:t>Program</w:t>
      </w:r>
      <w:r w:rsidR="00927377">
        <w:t xml:space="preserve"> </w:t>
      </w:r>
      <w:r w:rsidR="00927377" w:rsidRPr="00927377">
        <w:t>1009</w:t>
      </w:r>
      <w:r w:rsidR="00927377">
        <w:t xml:space="preserve"> Održavanje komunalne infrastrukture</w:t>
      </w:r>
      <w:r>
        <w:t xml:space="preserve">.  </w:t>
      </w:r>
    </w:p>
    <w:p w14:paraId="3E954227" w14:textId="77777777" w:rsidR="001220FC" w:rsidRDefault="001220FC" w:rsidP="001220FC">
      <w:pPr>
        <w:jc w:val="both"/>
      </w:pPr>
    </w:p>
    <w:p w14:paraId="7F17A0FD" w14:textId="77777777" w:rsidR="001220FC" w:rsidRDefault="001220FC" w:rsidP="001220FC">
      <w:pPr>
        <w:jc w:val="center"/>
      </w:pPr>
      <w:r>
        <w:t>Članak 3.</w:t>
      </w:r>
    </w:p>
    <w:p w14:paraId="48880D69" w14:textId="77777777" w:rsidR="001220FC" w:rsidRDefault="001220FC" w:rsidP="001220FC">
      <w:pPr>
        <w:jc w:val="center"/>
      </w:pPr>
    </w:p>
    <w:p w14:paraId="26774698" w14:textId="77777777" w:rsidR="001220FC" w:rsidRDefault="001220FC" w:rsidP="001220FC">
      <w:pPr>
        <w:jc w:val="both"/>
      </w:pPr>
      <w:r>
        <w:tab/>
        <w:t>Planirana i raspoređena sredstva iz članka 2. ovog Programa, mogu se tijekom godine mijenjati, ovisno o ostvarenju sredstava od naknade.</w:t>
      </w:r>
    </w:p>
    <w:p w14:paraId="48DBF9B4" w14:textId="77777777" w:rsidR="001220FC" w:rsidRDefault="001220FC" w:rsidP="001220FC">
      <w:pPr>
        <w:jc w:val="both"/>
      </w:pPr>
    </w:p>
    <w:p w14:paraId="7EA14075" w14:textId="77777777" w:rsidR="00183EAF" w:rsidRDefault="00183EAF" w:rsidP="00183EAF">
      <w:pPr>
        <w:jc w:val="right"/>
        <w:rPr>
          <w:szCs w:val="22"/>
        </w:rPr>
      </w:pPr>
      <w:r>
        <w:t xml:space="preserve">PREDSJEDNICA </w:t>
      </w:r>
      <w:r>
        <w:br/>
        <w:t>GRADSKOG VIJEĆA</w:t>
      </w:r>
    </w:p>
    <w:p w14:paraId="0B32C809" w14:textId="77777777" w:rsidR="00183EAF" w:rsidRDefault="00183EAF" w:rsidP="00183EAF">
      <w:pPr>
        <w:jc w:val="right"/>
      </w:pPr>
    </w:p>
    <w:p w14:paraId="464A5F29" w14:textId="20FB24DA" w:rsidR="001B2DB9" w:rsidRDefault="00183EAF" w:rsidP="00183EAF">
      <w:pPr>
        <w:jc w:val="right"/>
      </w:pPr>
      <w:r>
        <w:t xml:space="preserve">                                                                                       Vesna Petek</w:t>
      </w:r>
    </w:p>
    <w:sectPr w:rsidR="001B2DB9" w:rsidSect="00E84B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E12148F"/>
    <w:multiLevelType w:val="hybridMultilevel"/>
    <w:tmpl w:val="BEA8C3BC"/>
    <w:lvl w:ilvl="0" w:tplc="93F497F2">
      <w:start w:val="10"/>
      <w:numFmt w:val="bullet"/>
      <w:lvlText w:val="-"/>
      <w:lvlJc w:val="left"/>
      <w:pPr>
        <w:ind w:left="1770" w:hanging="360"/>
      </w:pPr>
      <w:rPr>
        <w:rFonts w:ascii="Times New Roman" w:eastAsia="Times New Roman" w:hAnsi="Times New Roman" w:cs="Times New Roman" w:hint="default"/>
        <w:i w:val="0"/>
      </w:rPr>
    </w:lvl>
    <w:lvl w:ilvl="1" w:tplc="041A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1" w15:restartNumberingAfterBreak="0">
    <w:nsid w:val="775B1EDF"/>
    <w:multiLevelType w:val="hybridMultilevel"/>
    <w:tmpl w:val="97E80CB6"/>
    <w:lvl w:ilvl="0" w:tplc="37342B3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03155380">
    <w:abstractNumId w:val="0"/>
  </w:num>
  <w:num w:numId="2" w16cid:durableId="4403411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6A1F"/>
    <w:rsid w:val="00013F2C"/>
    <w:rsid w:val="00067C74"/>
    <w:rsid w:val="000A4DCB"/>
    <w:rsid w:val="000E56B2"/>
    <w:rsid w:val="001220FC"/>
    <w:rsid w:val="00157EB7"/>
    <w:rsid w:val="001733D2"/>
    <w:rsid w:val="00183EAF"/>
    <w:rsid w:val="001B2DB9"/>
    <w:rsid w:val="001B41D6"/>
    <w:rsid w:val="001F4A70"/>
    <w:rsid w:val="00390F17"/>
    <w:rsid w:val="004200F5"/>
    <w:rsid w:val="0046698A"/>
    <w:rsid w:val="004A67F8"/>
    <w:rsid w:val="005E7888"/>
    <w:rsid w:val="00741323"/>
    <w:rsid w:val="00754B38"/>
    <w:rsid w:val="007A701D"/>
    <w:rsid w:val="007D79AA"/>
    <w:rsid w:val="00897284"/>
    <w:rsid w:val="00927377"/>
    <w:rsid w:val="00961A57"/>
    <w:rsid w:val="00A52C00"/>
    <w:rsid w:val="00C43A1A"/>
    <w:rsid w:val="00D12B31"/>
    <w:rsid w:val="00D65132"/>
    <w:rsid w:val="00DE0190"/>
    <w:rsid w:val="00F66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6AD091"/>
  <w15:chartTrackingRefBased/>
  <w15:docId w15:val="{8A865344-0372-4EB8-9278-B3B44F50E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66A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unhideWhenUsed/>
    <w:rsid w:val="00F66A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157EB7"/>
    <w:pPr>
      <w:ind w:left="720"/>
      <w:contextualSpacing/>
    </w:pPr>
  </w:style>
  <w:style w:type="paragraph" w:styleId="Bezproreda">
    <w:name w:val="No Spacing"/>
    <w:uiPriority w:val="1"/>
    <w:qFormat/>
    <w:rsid w:val="007D79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233</Words>
  <Characters>1333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Nikolina Šoštarić Tkalec</dc:creator>
  <cp:keywords/>
  <dc:description/>
  <cp:lastModifiedBy>Štefica</cp:lastModifiedBy>
  <cp:revision>4</cp:revision>
  <cp:lastPrinted>2024-12-04T15:09:00Z</cp:lastPrinted>
  <dcterms:created xsi:type="dcterms:W3CDTF">2024-12-04T10:00:00Z</dcterms:created>
  <dcterms:modified xsi:type="dcterms:W3CDTF">2024-12-12T13:16:00Z</dcterms:modified>
</cp:coreProperties>
</file>